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F6" w:rsidRPr="00C03DDA" w:rsidRDefault="002534F6" w:rsidP="0025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C03DDA">
        <w:rPr>
          <w:rFonts w:ascii="Times New Roman" w:hAnsi="Times New Roman" w:cs="Times New Roman"/>
          <w:b/>
          <w:szCs w:val="28"/>
        </w:rPr>
        <w:t xml:space="preserve">Муниципальное бюджетное </w:t>
      </w:r>
      <w:r>
        <w:rPr>
          <w:rFonts w:ascii="Times New Roman" w:hAnsi="Times New Roman" w:cs="Times New Roman"/>
          <w:b/>
          <w:szCs w:val="28"/>
        </w:rPr>
        <w:t xml:space="preserve">дошкольное </w:t>
      </w:r>
      <w:r w:rsidRPr="00C03DDA">
        <w:rPr>
          <w:rFonts w:ascii="Times New Roman" w:hAnsi="Times New Roman" w:cs="Times New Roman"/>
          <w:b/>
          <w:szCs w:val="28"/>
        </w:rPr>
        <w:t xml:space="preserve">образовательное учреждение </w:t>
      </w:r>
    </w:p>
    <w:p w:rsidR="002534F6" w:rsidRPr="00C03DDA" w:rsidRDefault="007B6865" w:rsidP="0025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C03DDA">
        <w:rPr>
          <w:rFonts w:ascii="Times New Roman" w:hAnsi="Times New Roman" w:cs="Times New Roman"/>
          <w:b/>
          <w:szCs w:val="28"/>
        </w:rPr>
        <w:t xml:space="preserve"> </w:t>
      </w:r>
      <w:r w:rsidR="002534F6" w:rsidRPr="00C03DDA">
        <w:rPr>
          <w:rFonts w:ascii="Times New Roman" w:hAnsi="Times New Roman" w:cs="Times New Roman"/>
          <w:b/>
          <w:szCs w:val="28"/>
        </w:rPr>
        <w:t xml:space="preserve">«Детский сад комбинированного вида № </w:t>
      </w:r>
      <w:r w:rsidR="008B3D6E">
        <w:rPr>
          <w:rFonts w:ascii="Times New Roman" w:hAnsi="Times New Roman" w:cs="Times New Roman"/>
          <w:b/>
          <w:szCs w:val="28"/>
        </w:rPr>
        <w:t>24</w:t>
      </w:r>
      <w:r w:rsidR="002534F6" w:rsidRPr="00C03DDA">
        <w:rPr>
          <w:rFonts w:ascii="Times New Roman" w:hAnsi="Times New Roman" w:cs="Times New Roman"/>
          <w:b/>
          <w:szCs w:val="28"/>
        </w:rPr>
        <w:t>»</w:t>
      </w:r>
    </w:p>
    <w:p w:rsidR="002534F6" w:rsidRPr="00C03DDA" w:rsidRDefault="002534F6" w:rsidP="0025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B3D6E" w:rsidRPr="00D05DB3" w:rsidRDefault="008B3D6E" w:rsidP="008B3D6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5DB3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2534F6" w:rsidRPr="008B3D6E" w:rsidRDefault="008B3D6E" w:rsidP="008B3D6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Кочеткова К.Т.</w:t>
      </w:r>
    </w:p>
    <w:p w:rsidR="002534F6" w:rsidRPr="00C03DDA" w:rsidRDefault="002534F6" w:rsidP="0025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2534F6" w:rsidRDefault="008B3D6E" w:rsidP="002534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Консультация для родителей</w:t>
      </w:r>
    </w:p>
    <w:p w:rsidR="00D05DB3" w:rsidRPr="008B3D6E" w:rsidRDefault="002534F6" w:rsidP="008B3D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 xml:space="preserve">Тема: </w:t>
      </w:r>
      <w:r w:rsidR="008E4965" w:rsidRPr="00D05DB3">
        <w:rPr>
          <w:rFonts w:ascii="Times New Roman" w:hAnsi="Times New Roman" w:cs="Times New Roman"/>
          <w:b/>
          <w:i/>
          <w:sz w:val="32"/>
          <w:szCs w:val="28"/>
        </w:rPr>
        <w:t>«</w:t>
      </w:r>
      <w:r w:rsidR="008A7A27" w:rsidRPr="008A7A27">
        <w:rPr>
          <w:rFonts w:ascii="Times New Roman" w:hAnsi="Times New Roman" w:cs="Times New Roman"/>
          <w:b/>
          <w:i/>
          <w:sz w:val="32"/>
          <w:szCs w:val="28"/>
        </w:rPr>
        <w:t>Речевая готовность к школе</w:t>
      </w:r>
      <w:proofErr w:type="gramStart"/>
      <w:r w:rsidR="008E4965" w:rsidRPr="00D05DB3">
        <w:rPr>
          <w:rFonts w:ascii="Times New Roman" w:hAnsi="Times New Roman" w:cs="Times New Roman"/>
          <w:b/>
          <w:i/>
          <w:sz w:val="32"/>
          <w:szCs w:val="28"/>
        </w:rPr>
        <w:t>»</w:t>
      </w:r>
      <w:proofErr w:type="gramEnd"/>
    </w:p>
    <w:p w:rsidR="00D05DB3" w:rsidRPr="008B3D6E" w:rsidRDefault="00D05DB3" w:rsidP="008B3D6E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D05DB3">
        <w:rPr>
          <w:rFonts w:ascii="Times New Roman" w:hAnsi="Times New Roman" w:cs="Times New Roman"/>
          <w:i/>
          <w:sz w:val="24"/>
          <w:szCs w:val="28"/>
        </w:rPr>
        <w:t>!</w:t>
      </w: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Поэтому предлагаю прочитать, проанализировать данную информацию.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Интеллектуальная готовность – 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D05DB3" w:rsidRPr="008B3D6E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понимание понятия «субординация» (без введения термина);</w:t>
      </w:r>
    </w:p>
    <w:p w:rsidR="00D05DB3" w:rsidRPr="00D05DB3" w:rsidRDefault="00D05DB3" w:rsidP="008B3D6E">
      <w:pPr>
        <w:pStyle w:val="a4"/>
        <w:numPr>
          <w:ilvl w:val="0"/>
          <w:numId w:val="3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D05DB3" w:rsidRPr="00D05DB3" w:rsidRDefault="00D05DB3" w:rsidP="008B3D6E">
      <w:pPr>
        <w:pStyle w:val="a4"/>
        <w:numPr>
          <w:ilvl w:val="1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lastRenderedPageBreak/>
        <w:t>Учебная мотивация складывается у первоклассника при наличии выраженной познавательной потребности и умении трудиться. Познавательная потребность существует у ребенка с самого рождения. Это заложено на инстинктивном уровне, природой. Дальше она подобна костру: чем больше взрослые удовлетворяют познавательный интерес ребенка, тем сильнее он становится. Поэтому очень важно отвечать на вопросы маленьких почемучек, как можно больше читать им художественные и развивающие книги, играть с ними в развивающие игры. Занимаясь с будущим первоклассником, важно обращать внимание на то, как ребенок реагирует на трудности: пытается выполнить начатое дело или бросает его. Если вы видите, что ребенок не любит делать то, что у него не получается, постарайтесь вовремя прийти ему на помощь.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Предложенная вами помощь поможет малышу справиться с трудным занятием и одновременно почувствовать удовлетворение от того, что он смог одолеть трудное дело, снимет тревожность, позволит поверить в свои силы. При этом обязательно эмоционально похвалите ребенка за то, что он доделал до конца начатую работу. Ребенок оценивает Вашу реакцию, и многое делает ради нее. Помните, что реакция на результат должна быть адекватной, т.е не следует захваливать ребенка, но в то же время и предъявлять завышенные требования к его возможностям. Необходимая, вовремя оказанная помощь взрослого, совет, а также эмоциональная похвала, позволяют ребенку верить в свои возможности, повышают его самооценку и стимулируют желание справляться с тем, что не сразу получается. А затем показать взрослому, какой он молодец, чтобы услышать похвалу в свой адрес.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Постепенно у ребенка войдет в привычку стараться доводить начатое до конца, а если не получается, то обращаться за помощью к взрослому. Но взрослые каждый раз должны внимательно оценивать ситуацию, действительно ли нужна их помощь или ребенку лень самому потрудиться. Иногда в качестве помощи может выступить эмоциональное подбадривание и уверенность, что у малыша все получится. Такое общение с ребенком, как правило, позволяет сформировать учебную мотивацию к моменту поступления последнего в школу. </w:t>
      </w:r>
    </w:p>
    <w:p w:rsidR="00D05DB3" w:rsidRPr="00D05DB3" w:rsidRDefault="00D05DB3" w:rsidP="008B3D6E">
      <w:pPr>
        <w:pStyle w:val="a4"/>
        <w:numPr>
          <w:ilvl w:val="0"/>
          <w:numId w:val="5"/>
        </w:num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Под произвольным поведением понимается сознательно контролируемое целенаправленное поведение, то есть осуществляемое в соответствии с определенной целью, или образованным самим человеком намерением.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В школе слабое развитие произвольного поведения проявляется в том, что ребенок: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слушает учителя на уроках, не выполняет заданий;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умеет работать по правилу;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не умеет работать по образцу;</w:t>
      </w:r>
    </w:p>
    <w:p w:rsidR="00D05DB3" w:rsidRPr="00D05DB3" w:rsidRDefault="00D05DB3" w:rsidP="00D05DB3">
      <w:pPr>
        <w:pStyle w:val="a4"/>
        <w:numPr>
          <w:ilvl w:val="0"/>
          <w:numId w:val="6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нарушает дисциплину.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lastRenderedPageBreak/>
        <w:t xml:space="preserve">За последнее время увеличилось количество </w:t>
      </w:r>
      <w:proofErr w:type="gramStart"/>
      <w:r w:rsidRPr="00D05DB3">
        <w:rPr>
          <w:rFonts w:ascii="Times New Roman" w:hAnsi="Times New Roman" w:cs="Times New Roman"/>
          <w:sz w:val="28"/>
          <w:szCs w:val="28"/>
        </w:rPr>
        <w:t>первоклассников</w:t>
      </w:r>
      <w:proofErr w:type="gramEnd"/>
      <w:r w:rsidRPr="00D05DB3">
        <w:rPr>
          <w:rFonts w:ascii="Times New Roman" w:hAnsi="Times New Roman" w:cs="Times New Roman"/>
          <w:sz w:val="28"/>
          <w:szCs w:val="28"/>
        </w:rPr>
        <w:t xml:space="preserve"> не справляющихся с работой по образцу. А именно на работу по образцу в основном и опирается обучение в первом классе. С одной стороны, здесь проявляются все те же мотивационные причины: нежелание выполнять трудные малопривлекательные задания, безразличие к оценке своего труда. С другой стороны, с работой по образцу плохо справляются те дети, которые в дошкольном детстве практически не занимались этим видом деятельности. На умение работать по образцу направлены следующие игры: складывание кубиков с фрагментами рисунка по образцам рисунков, выкладывание по образцу мозаику, работа с конструктором по заданным картинкам и просто, срисовывание, </w:t>
      </w:r>
      <w:proofErr w:type="spellStart"/>
      <w:r w:rsidRPr="00D05DB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05DB3">
        <w:rPr>
          <w:rFonts w:ascii="Times New Roman" w:hAnsi="Times New Roman" w:cs="Times New Roman"/>
          <w:sz w:val="28"/>
          <w:szCs w:val="28"/>
        </w:rPr>
        <w:t xml:space="preserve"> и т.п.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От процесса обобщения зависит обучаемость ребенка. Обучаемость включает в себя два этапа интеллектуальных операций. Первый - усвоение нового правила работы (решение задачи и т.д.); второй - перенос усвоенного правила выполнения задания на аналогичные, но не тождественные ему. Второй этап невозможен без умения обобщать.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Для развития обобщения с детьми необходимо играть в развивающие игры типа лото, др. настольные предметные игры. По ходу таких игр ребенок усваивает различные понятия и учится классифицировать предметы. При этом существенно расширяется его кругозор и представления о мире.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Развитию обобщения способствует составление ребенком рассказа по последовательным сюжетным картинкам, а также пересказ прочитанного ему художественного произведения.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Очень важно предоставить возможность исследовать окружающий его мир. Детям нравится возиться с песком, водой, глиной, камешками, деревяшками и т.д. Им интересно готовить вместе с мамой или бабушкой тесто, а потом печь пирог. Их интересует, что как пахнет, что съедобно, а что нет, что будет, если что-нибудь посадить и т.д. Все эти умения найдут свое дальнейшее развитие в научно-исследовательском направлении в начальной школе.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фонематического слуха.</w:t>
      </w:r>
    </w:p>
    <w:p w:rsidR="00D05DB3" w:rsidRPr="00D05DB3" w:rsidRDefault="00D05DB3" w:rsidP="008B3D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Под фонематическим слухом понимается способность человека слышать отдельные фонемы, или звуки в слове. Для чего нужен первокласснику хороший фонематический слух? Это связано с существующей сегодня в школе методикой обучения чтению, основанной на звуковом анализе слова.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Каким же образом развивать у ребенка фонематический слух? Так, ребенок, поступающий в школу, должен различать отдельные звуки в слове. Например, есть ли звук [р] в слове «школа»? А звук [к]? Где он находится? Сколько звуков в слове «мяч» (4), «яма»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>(4)? и т.п. Все задания выполняются только на слух.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Самоорганизация ребенка, причем любой деятельности, способствует произвольности поведения, вниманию, повышает темп работы. У </w:t>
      </w:r>
      <w:r w:rsidRPr="00D05DB3">
        <w:rPr>
          <w:rFonts w:ascii="Times New Roman" w:hAnsi="Times New Roman" w:cs="Times New Roman"/>
          <w:sz w:val="28"/>
          <w:szCs w:val="28"/>
        </w:rPr>
        <w:lastRenderedPageBreak/>
        <w:t>первоклассника, имеющего навыки самоорганизации гораздо больше времени на познавательную и учебную деятельность, его внимание максимально сконцентрировано на учебном материале.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Этого можно достичь, если у ребенка соблюдается режим дня. Имеются посильные поручения и обязанности, определенное место для занятий и игр, четкие границы дозволенности поведения ребенка. Сначала вместе, а затем самостоятельно ребенка мотивируйте поддерживать порядок на учебной и игровой территории.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Помните! Бессмысленно требовать чистоту и порядок от ребенка, если Вы не поддерживаете его сами.</w:t>
      </w:r>
    </w:p>
    <w:p w:rsidR="00D05DB3" w:rsidRPr="00D05DB3" w:rsidRDefault="00D05DB3" w:rsidP="00D05DB3">
      <w:pPr>
        <w:pStyle w:val="a4"/>
        <w:numPr>
          <w:ilvl w:val="0"/>
          <w:numId w:val="5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Развитие элементарных коммуникативных навыков.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Несомненно, что у Вашего ребенка есть друзья. Понаблюдайте, как он общается с ними: командует, помогает, соглашается, конфликтует, ссорится, дерется. У будущего первоклассника еще совсем маленький жизненный опыт, чтобы во всех ситуациях вести себя правильно и мудро. Поэтому приводите ребенку примеры из собственной жизни. Анализируйте вместе его поступки.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Помните! Самым значимым человеком для него являетесь Вы. Поэтому в конфликтных и критических ситуациях он копирует Ваше поведение.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Указанные компоненты психологической готовности к школе представляют собой необходимый и достаточный уровень психического развития ребенка для нормального начала обучения в школе по программе любой сложности. Если ребенок хочет учиться, старательно выполняет все требования учителя, умеет работать по образцу и по правилу, обладает хорошей обучаемостью, коммуникабелен, то в школе у такого первоклассника не должно быть особых проблем.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На этом родительское собрание закончено. Если у Вас остались вопросы, я с удовольствием на них отвечу. 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Желаю вам и вашим детям успехов в предстоящей работе по овладению родным языком. Будем рады видеть Вас в нашей логопедической группе!</w:t>
      </w: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Pr="00D05DB3" w:rsidRDefault="00D05DB3" w:rsidP="00D05DB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5DB3" w:rsidRDefault="00D05DB3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sectPr w:rsidR="00D05DB3" w:rsidSect="006C5C2F">
      <w:footerReference w:type="default" r:id="rId7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CCE" w:rsidRDefault="00781CCE" w:rsidP="0031329B">
      <w:pPr>
        <w:spacing w:after="0" w:line="240" w:lineRule="auto"/>
      </w:pPr>
      <w:r>
        <w:separator/>
      </w:r>
    </w:p>
  </w:endnote>
  <w:endnote w:type="continuationSeparator" w:id="0">
    <w:p w:rsidR="00781CCE" w:rsidRDefault="00781CCE" w:rsidP="00313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196505"/>
      <w:docPartObj>
        <w:docPartGallery w:val="Page Numbers (Bottom of Page)"/>
        <w:docPartUnique/>
      </w:docPartObj>
    </w:sdtPr>
    <w:sdtContent>
      <w:p w:rsidR="0031329B" w:rsidRDefault="005C75D7">
        <w:pPr>
          <w:pStyle w:val="a7"/>
          <w:jc w:val="center"/>
        </w:pPr>
        <w:r>
          <w:fldChar w:fldCharType="begin"/>
        </w:r>
        <w:r w:rsidR="0031329B">
          <w:instrText>PAGE   \* MERGEFORMAT</w:instrText>
        </w:r>
        <w:r>
          <w:fldChar w:fldCharType="separate"/>
        </w:r>
        <w:r w:rsidR="007B6865">
          <w:rPr>
            <w:noProof/>
          </w:rPr>
          <w:t>4</w:t>
        </w:r>
        <w:r>
          <w:fldChar w:fldCharType="end"/>
        </w:r>
      </w:p>
    </w:sdtContent>
  </w:sdt>
  <w:p w:rsidR="0031329B" w:rsidRDefault="0031329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CCE" w:rsidRDefault="00781CCE" w:rsidP="0031329B">
      <w:pPr>
        <w:spacing w:after="0" w:line="240" w:lineRule="auto"/>
      </w:pPr>
      <w:r>
        <w:separator/>
      </w:r>
    </w:p>
  </w:footnote>
  <w:footnote w:type="continuationSeparator" w:id="0">
    <w:p w:rsidR="00781CCE" w:rsidRDefault="00781CCE" w:rsidP="00313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80B2AB8"/>
    <w:multiLevelType w:val="hybridMultilevel"/>
    <w:tmpl w:val="69F0A05A"/>
    <w:lvl w:ilvl="0" w:tplc="E7C299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29328F4"/>
    <w:multiLevelType w:val="multilevel"/>
    <w:tmpl w:val="9B66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E6615F5"/>
    <w:multiLevelType w:val="hybridMultilevel"/>
    <w:tmpl w:val="434050EC"/>
    <w:lvl w:ilvl="0" w:tplc="C2E8D9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338C"/>
    <w:rsid w:val="002534F6"/>
    <w:rsid w:val="002939D8"/>
    <w:rsid w:val="0031329B"/>
    <w:rsid w:val="004C7D05"/>
    <w:rsid w:val="004D1E64"/>
    <w:rsid w:val="004D22B7"/>
    <w:rsid w:val="005C75D7"/>
    <w:rsid w:val="006C5C2F"/>
    <w:rsid w:val="0076338C"/>
    <w:rsid w:val="00781CCE"/>
    <w:rsid w:val="007B6865"/>
    <w:rsid w:val="008A7A27"/>
    <w:rsid w:val="008B3D6E"/>
    <w:rsid w:val="008E4965"/>
    <w:rsid w:val="00B87ADC"/>
    <w:rsid w:val="00D05DB3"/>
    <w:rsid w:val="00D83072"/>
    <w:rsid w:val="00D8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9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5DB3"/>
  </w:style>
  <w:style w:type="paragraph" w:styleId="a4">
    <w:name w:val="List Paragraph"/>
    <w:basedOn w:val="a"/>
    <w:uiPriority w:val="34"/>
    <w:qFormat/>
    <w:rsid w:val="00D05DB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1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329B"/>
  </w:style>
  <w:style w:type="paragraph" w:styleId="a7">
    <w:name w:val="footer"/>
    <w:basedOn w:val="a"/>
    <w:link w:val="a8"/>
    <w:uiPriority w:val="99"/>
    <w:unhideWhenUsed/>
    <w:rsid w:val="00313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329B"/>
  </w:style>
  <w:style w:type="paragraph" w:styleId="a9">
    <w:name w:val="Balloon Text"/>
    <w:basedOn w:val="a"/>
    <w:link w:val="aa"/>
    <w:uiPriority w:val="99"/>
    <w:semiHidden/>
    <w:unhideWhenUsed/>
    <w:rsid w:val="008A7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7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9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1415</Words>
  <Characters>8068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Дмитрий</cp:lastModifiedBy>
  <cp:revision>3</cp:revision>
  <cp:lastPrinted>2017-04-02T14:40:00Z</cp:lastPrinted>
  <dcterms:created xsi:type="dcterms:W3CDTF">2024-04-26T07:10:00Z</dcterms:created>
  <dcterms:modified xsi:type="dcterms:W3CDTF">2024-04-26T07:11:00Z</dcterms:modified>
</cp:coreProperties>
</file>